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b/>
          <w:sz w:val="40"/>
          <w:szCs w:val="32"/>
        </w:rPr>
        <w:t>Obec Jestřabí v Krkonoších</w:t>
      </w:r>
    </w:p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sz w:val="32"/>
        </w:rPr>
        <w:t>Roudnice 42, 514 01 Jilemnice</w:t>
      </w:r>
    </w:p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sz w:val="32"/>
        </w:rPr>
        <w:t>IČO:00275794, tel. 724 179 452, 481 582 729</w: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BEA22" wp14:editId="46D2184E">
                <wp:simplePos x="0" y="0"/>
                <wp:positionH relativeFrom="column">
                  <wp:posOffset>-4446</wp:posOffset>
                </wp:positionH>
                <wp:positionV relativeFrom="paragraph">
                  <wp:posOffset>90170</wp:posOffset>
                </wp:positionV>
                <wp:extent cx="5719445" cy="0"/>
                <wp:effectExtent l="0" t="0" r="33655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211D8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7.1pt" to="450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Wo5AEAAA0EAAAOAAAAZHJzL2Uyb0RvYy54bWysU0uOEzEQ3SNxB8t70p3RDAOtdGaR0bBB&#10;EPHbO+5y2sh2WbZJd47CkgNwihH3ouxOmhEgJBAby2XXe1Xvlb26Ga1hBwhRo2v5clFzBk5ip92+&#10;5e/f3T15xllMwnXCoIOWHyHym/XjR6vBN3CBPZoOAiMSF5vBt7xPyTdVFWUPVsQFenB0qTBYkSgM&#10;+6oLYiB2a6qLun5aDRg6H1BCjHR6O13ydeFXCmR6rVSExEzLqbdU1lDWXV6r9Uo0+yB8r+WpDfEP&#10;XVihHRWdqW5FEuxT0L9QWS0DRlRpIdFWqJSWUDSQmmX9k5q3vfBQtJA50c82xf9HK18dtoHpjmbH&#10;mROWRrT99vn+q73/wqLHj476Y8ts0+BjQ9kbtw2nKPptyJpHFSxTRvsPmSWfkC42FpOPs8kwJibp&#10;8Op6+fzy8oozeb6rJooM9CGmF4CW5U3LjXZZv2jE4WVMVJZSzyn52Li8RjS6u9PGlCDsdxsT2EHk&#10;idfX9aYMmYAP0ijK0CprmlSUXToamGjfgCJTqNtJT3mOMNMKKcGl4kphouwMU9TCDKxL338EnvIz&#10;FMpT/RvwjCiV0aUZbLXD8LvqaTy3rKb8swOT7mzBDrtjmW+xht5csfz0P/KjfhgX+I9fvP4OAAD/&#10;/wMAUEsDBBQABgAIAAAAIQAesFos2wAAAAcBAAAPAAAAZHJzL2Rvd25yZXYueG1sTI/NTsMwEITv&#10;SLyDtUjcWrsVPyXEqQCp3BBKKQdu22SbRInXUew26duziAMcd2Y0+026nlynTjSExrOFxdyAIi58&#10;2XBlYfexma1AhYhcYueZLJwpwDq7vEgxKf3IOZ22sVJSwiFBC3WMfaJ1KGpyGOa+Jxbv4AeHUc6h&#10;0uWAo5S7Ti+NudMOG5YPNfb0UlPRbo/OwoFf3/3iVm++xvYtbyvMP8/9s7XXV9PTI6hIU/wLww++&#10;oEMmTHt/5DKozsLsXoIi3yxBif1gjEzb/wo6S/V//uwbAAD//wMAUEsBAi0AFAAGAAgAAAAhALaD&#10;OJL+AAAA4QEAABMAAAAAAAAAAAAAAAAAAAAAAFtDb250ZW50X1R5cGVzXS54bWxQSwECLQAUAAYA&#10;CAAAACEAOP0h/9YAAACUAQAACwAAAAAAAAAAAAAAAAAvAQAAX3JlbHMvLnJlbHNQSwECLQAUAAYA&#10;CAAAACEARlf1qOQBAAANBAAADgAAAAAAAAAAAAAAAAAuAgAAZHJzL2Uyb0RvYy54bWxQSwECLQAU&#10;AAYACAAAACEAHrBaLNsAAAAHAQAADwAAAAAAAAAAAAAAAAA+BAAAZHJzL2Rvd25yZXYueG1sUEsF&#10;BgAAAAAEAAQA8wAAAEYFAAAAAA==&#10;" strokecolor="#0070c0" strokeweight=".5pt">
                <v:stroke joinstyle="miter"/>
              </v:line>
            </w:pict>
          </mc:Fallback>
        </mc:AlternateConten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</w:p>
    <w:p w:rsidR="0087510F" w:rsidRDefault="0087510F" w:rsidP="0087510F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Obec Jestřabí v Krkonoších v souladu s</w:t>
      </w:r>
      <w:r w:rsidRPr="001509F0">
        <w:rPr>
          <w:rFonts w:ascii="Arial" w:hAnsi="Arial" w:cs="Arial"/>
          <w:sz w:val="28"/>
        </w:rPr>
        <w:t xml:space="preserve"> § 39 odst. 1 zák. č. 128/2000Sb. O obcích, ve znění pozdějších předpisů</w:t>
      </w:r>
      <w:r>
        <w:rPr>
          <w:rFonts w:ascii="Arial" w:hAnsi="Arial" w:cs="Arial"/>
          <w:sz w:val="28"/>
        </w:rPr>
        <w:t>,</w:t>
      </w:r>
    </w:p>
    <w:p w:rsidR="0087510F" w:rsidRPr="001509F0" w:rsidRDefault="0087510F" w:rsidP="0087510F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oznamuje</w: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  <w:r w:rsidRPr="001509F0">
        <w:rPr>
          <w:rFonts w:ascii="Arial" w:hAnsi="Arial" w:cs="Arial"/>
          <w:b/>
          <w:sz w:val="72"/>
        </w:rPr>
        <w:t>ZÁMĚR PRONÁJMU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 w:rsidRPr="00652705">
        <w:rPr>
          <w:rFonts w:ascii="Arial" w:hAnsi="Arial" w:cs="Arial"/>
          <w:b/>
          <w:sz w:val="36"/>
          <w:u w:val="single"/>
        </w:rPr>
        <w:t xml:space="preserve">bytu s nebytovými prostory (restaurace) ve víceúčelové budově, </w:t>
      </w:r>
      <w:proofErr w:type="spellStart"/>
      <w:r w:rsidRPr="00652705">
        <w:rPr>
          <w:rFonts w:ascii="Arial" w:hAnsi="Arial" w:cs="Arial"/>
          <w:b/>
          <w:sz w:val="36"/>
          <w:u w:val="single"/>
        </w:rPr>
        <w:t>Křížlice</w:t>
      </w:r>
      <w:proofErr w:type="spellEnd"/>
      <w:r w:rsidRPr="00652705">
        <w:rPr>
          <w:rFonts w:ascii="Arial" w:hAnsi="Arial" w:cs="Arial"/>
          <w:b/>
          <w:sz w:val="36"/>
          <w:u w:val="single"/>
        </w:rPr>
        <w:t xml:space="preserve"> </w:t>
      </w:r>
      <w:proofErr w:type="gramStart"/>
      <w:r w:rsidRPr="00652705">
        <w:rPr>
          <w:rFonts w:ascii="Arial" w:hAnsi="Arial" w:cs="Arial"/>
          <w:b/>
          <w:sz w:val="36"/>
          <w:u w:val="single"/>
        </w:rPr>
        <w:t>č.p.</w:t>
      </w:r>
      <w:proofErr w:type="gramEnd"/>
      <w:r w:rsidRPr="00652705">
        <w:rPr>
          <w:rFonts w:ascii="Arial" w:hAnsi="Arial" w:cs="Arial"/>
          <w:b/>
          <w:sz w:val="36"/>
          <w:u w:val="single"/>
        </w:rPr>
        <w:t xml:space="preserve"> 48 „Pod Javorem“</w:t>
      </w:r>
      <w:r w:rsidRPr="00652705">
        <w:rPr>
          <w:rFonts w:ascii="Arial" w:hAnsi="Arial" w:cs="Arial"/>
          <w:sz w:val="36"/>
        </w:rPr>
        <w:t xml:space="preserve">, </w:t>
      </w:r>
      <w:r w:rsidRPr="00652705">
        <w:rPr>
          <w:rFonts w:ascii="Arial" w:hAnsi="Arial" w:cs="Arial"/>
          <w:sz w:val="28"/>
        </w:rPr>
        <w:t xml:space="preserve">zapsané v majetku obce Jestřabí v Krkonoších na st. p. č. 212 v k. </w:t>
      </w:r>
      <w:proofErr w:type="spellStart"/>
      <w:r w:rsidRPr="00652705">
        <w:rPr>
          <w:rFonts w:ascii="Arial" w:hAnsi="Arial" w:cs="Arial"/>
          <w:sz w:val="28"/>
        </w:rPr>
        <w:t>ú.</w:t>
      </w:r>
      <w:proofErr w:type="spellEnd"/>
      <w:r w:rsidRPr="00652705">
        <w:rPr>
          <w:rFonts w:ascii="Arial" w:hAnsi="Arial" w:cs="Arial"/>
          <w:sz w:val="28"/>
        </w:rPr>
        <w:t xml:space="preserve"> </w:t>
      </w:r>
      <w:proofErr w:type="spellStart"/>
      <w:r w:rsidRPr="00652705">
        <w:rPr>
          <w:rFonts w:ascii="Arial" w:hAnsi="Arial" w:cs="Arial"/>
          <w:sz w:val="28"/>
        </w:rPr>
        <w:t>Křížlice</w:t>
      </w:r>
      <w:proofErr w:type="spellEnd"/>
      <w:r w:rsidRPr="00652705">
        <w:rPr>
          <w:rFonts w:ascii="Arial" w:hAnsi="Arial" w:cs="Arial"/>
          <w:sz w:val="28"/>
        </w:rPr>
        <w:t xml:space="preserve"> na LV č. 10001 u Katastrálního úřadu pro Liberecký kraj, katastrální pracoviště v Semilech.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Pronájem je možný od 1. 10. 2017.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cs-CZ"/>
        </w:rPr>
        <w:drawing>
          <wp:anchor distT="0" distB="0" distL="114300" distR="114300" simplePos="0" relativeHeight="251660288" behindDoc="0" locked="0" layoutInCell="1" allowOverlap="1" wp14:anchorId="04FB4F24" wp14:editId="3817D3A6">
            <wp:simplePos x="0" y="0"/>
            <wp:positionH relativeFrom="column">
              <wp:posOffset>2943803</wp:posOffset>
            </wp:positionH>
            <wp:positionV relativeFrom="paragraph">
              <wp:posOffset>543444</wp:posOffset>
            </wp:positionV>
            <wp:extent cx="3924935" cy="2311400"/>
            <wp:effectExtent l="0" t="0" r="0" b="0"/>
            <wp:wrapThrough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taurace Pod Javorem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K restauraci v přízemí náleží kuchyň, sklad potravin, pivní sklep, pánské a dámské WC, a tato se pronajímá výlučně s bytem 1+1 o rozloze 45m</w:t>
      </w:r>
      <w:r>
        <w:rPr>
          <w:rFonts w:ascii="Arial" w:hAnsi="Arial" w:cs="Arial"/>
          <w:sz w:val="28"/>
          <w:vertAlign w:val="superscript"/>
        </w:rPr>
        <w:t xml:space="preserve">2  </w:t>
      </w:r>
      <w:r>
        <w:rPr>
          <w:rFonts w:ascii="Arial" w:hAnsi="Arial" w:cs="Arial"/>
          <w:sz w:val="28"/>
        </w:rPr>
        <w:t>v téže budově, a to pouze pro provozovatele restaurace. Dále se před budovou nalézá parkoviště a využitelné venkovní prostory.</w:t>
      </w:r>
    </w:p>
    <w:p w:rsidR="0087510F" w:rsidRDefault="0087510F" w:rsidP="00500650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Zájemci se mohou blíže informovat, případně podat svoji nabídku na obecním úřadě </w:t>
      </w:r>
      <w:bookmarkStart w:id="0" w:name="_GoBack"/>
      <w:bookmarkEnd w:id="0"/>
      <w:r>
        <w:rPr>
          <w:rFonts w:ascii="Arial" w:hAnsi="Arial" w:cs="Arial"/>
          <w:sz w:val="28"/>
        </w:rPr>
        <w:t xml:space="preserve">Jestřabí v Krkonoších, v sídle Roudnice 42 nebo na tel. č. 724 179 452 u </w:t>
      </w:r>
      <w:proofErr w:type="spellStart"/>
      <w:r>
        <w:rPr>
          <w:rFonts w:ascii="Arial" w:hAnsi="Arial" w:cs="Arial"/>
          <w:sz w:val="28"/>
        </w:rPr>
        <w:t>Zd</w:t>
      </w:r>
      <w:proofErr w:type="spellEnd"/>
      <w:r>
        <w:rPr>
          <w:rFonts w:ascii="Arial" w:hAnsi="Arial" w:cs="Arial"/>
          <w:sz w:val="28"/>
        </w:rPr>
        <w:t>. Haasové po dobu zveřejnění záměru</w:t>
      </w:r>
      <w:r w:rsidR="00500650">
        <w:rPr>
          <w:rFonts w:ascii="Arial" w:hAnsi="Arial" w:cs="Arial"/>
          <w:sz w:val="28"/>
        </w:rPr>
        <w:t>.</w:t>
      </w:r>
    </w:p>
    <w:p w:rsidR="00500650" w:rsidRDefault="00500650" w:rsidP="00500650">
      <w:pPr>
        <w:spacing w:after="0"/>
        <w:jc w:val="both"/>
        <w:rPr>
          <w:rFonts w:ascii="Arial" w:hAnsi="Arial" w:cs="Arial"/>
          <w:sz w:val="28"/>
        </w:rPr>
      </w:pPr>
    </w:p>
    <w:p w:rsidR="00500650" w:rsidRPr="005C5D74" w:rsidRDefault="00500650" w:rsidP="00500650">
      <w:pPr>
        <w:spacing w:after="0"/>
        <w:jc w:val="both"/>
      </w:pPr>
    </w:p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i/>
          <w:iCs/>
          <w:color w:val="000000"/>
          <w:sz w:val="26"/>
          <w:szCs w:val="20"/>
        </w:rPr>
      </w:pP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Tento záměr byl schválen z</w:t>
      </w:r>
      <w:r w:rsidRPr="00381BFD"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astupitelstvem obce</w:t>
      </w: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 xml:space="preserve"> Jestřabí v Krkonoších na jeho 6. zasedání dne 17</w:t>
      </w:r>
      <w:r w:rsidRPr="00381BFD"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.</w:t>
      </w: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 xml:space="preserve"> 7. 2017, usnesením č. 71/2017.</w:t>
      </w:r>
    </w:p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i/>
          <w:iCs/>
          <w:color w:val="000000"/>
          <w:sz w:val="26"/>
          <w:szCs w:val="20"/>
        </w:rPr>
      </w:pPr>
    </w:p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b/>
          <w:bCs/>
          <w:color w:val="000000"/>
          <w:sz w:val="20"/>
          <w:szCs w:val="20"/>
        </w:rPr>
      </w:pPr>
    </w:p>
    <w:p w:rsidR="0087510F" w:rsidRPr="00381BFD" w:rsidRDefault="0087510F" w:rsidP="0087510F">
      <w:pPr>
        <w:pStyle w:val="Pa16"/>
        <w:jc w:val="center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>Bc. Zdeňka Haasová</w:t>
      </w:r>
    </w:p>
    <w:p w:rsidR="0087510F" w:rsidRPr="00535708" w:rsidRDefault="0087510F" w:rsidP="0087510F">
      <w:pPr>
        <w:pStyle w:val="Pa16"/>
        <w:jc w:val="center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 xml:space="preserve">starosta obce </w:t>
      </w:r>
    </w:p>
    <w:p w:rsidR="0087510F" w:rsidRPr="00381BFD" w:rsidRDefault="0087510F" w:rsidP="0087510F">
      <w:pPr>
        <w:rPr>
          <w:sz w:val="28"/>
        </w:rPr>
      </w:pPr>
    </w:p>
    <w:p w:rsidR="0087510F" w:rsidRPr="00381BFD" w:rsidRDefault="0087510F" w:rsidP="0087510F">
      <w:pPr>
        <w:pStyle w:val="Pa17"/>
        <w:jc w:val="both"/>
        <w:rPr>
          <w:sz w:val="28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>Vyvěšeno na úřední desce dne:</w:t>
      </w:r>
      <w:r>
        <w:rPr>
          <w:rFonts w:ascii="Myriad Pro Light" w:hAnsi="Myriad Pro Light" w:cs="Myriad Pro Light"/>
          <w:color w:val="000000"/>
          <w:szCs w:val="20"/>
        </w:rPr>
        <w:t xml:space="preserve"> 19</w:t>
      </w:r>
      <w:r w:rsidRPr="00381BFD">
        <w:rPr>
          <w:rFonts w:ascii="Myriad Pro Light" w:hAnsi="Myriad Pro Light" w:cs="Myriad Pro Light"/>
          <w:color w:val="000000"/>
          <w:szCs w:val="20"/>
        </w:rPr>
        <w:t>.</w:t>
      </w:r>
      <w:r>
        <w:rPr>
          <w:rFonts w:ascii="Myriad Pro Light" w:hAnsi="Myriad Pro Light" w:cs="Myriad Pro Light"/>
          <w:color w:val="000000"/>
          <w:szCs w:val="20"/>
        </w:rPr>
        <w:t xml:space="preserve"> 7. 2017</w:t>
      </w:r>
      <w:r w:rsidRPr="00381BFD">
        <w:rPr>
          <w:rFonts w:ascii="Myriad Pro Light" w:hAnsi="Myriad Pro Light" w:cs="Myriad Pro Light"/>
          <w:color w:val="000000"/>
          <w:szCs w:val="20"/>
        </w:rPr>
        <w:t xml:space="preserve"> </w:t>
      </w:r>
    </w:p>
    <w:p w:rsidR="0087510F" w:rsidRDefault="0087510F" w:rsidP="0087510F">
      <w:pPr>
        <w:pStyle w:val="Pa17"/>
        <w:jc w:val="both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 xml:space="preserve">Sejmuto z úřední desky dne: </w:t>
      </w:r>
    </w:p>
    <w:p w:rsidR="0087510F" w:rsidRDefault="0087510F" w:rsidP="0087510F"/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b/>
          <w:sz w:val="40"/>
          <w:szCs w:val="32"/>
        </w:rPr>
        <w:lastRenderedPageBreak/>
        <w:t>Obec Jestřabí v Krkonoších</w:t>
      </w:r>
    </w:p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sz w:val="32"/>
        </w:rPr>
        <w:t>Roudnice 42, 514 01 Jilemnice</w:t>
      </w:r>
    </w:p>
    <w:p w:rsidR="0087510F" w:rsidRPr="00652705" w:rsidRDefault="0087510F" w:rsidP="0087510F">
      <w:pPr>
        <w:spacing w:after="0"/>
        <w:jc w:val="center"/>
        <w:rPr>
          <w:rFonts w:ascii="Arial" w:hAnsi="Arial" w:cs="Arial"/>
          <w:sz w:val="32"/>
        </w:rPr>
      </w:pPr>
      <w:r w:rsidRPr="00652705">
        <w:rPr>
          <w:rFonts w:ascii="Arial" w:hAnsi="Arial" w:cs="Arial"/>
          <w:sz w:val="32"/>
        </w:rPr>
        <w:t>IČO:00275794, tel. 724 179 452, 481 582 729</w: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F4A4B" wp14:editId="1C71E18F">
                <wp:simplePos x="0" y="0"/>
                <wp:positionH relativeFrom="column">
                  <wp:posOffset>-4446</wp:posOffset>
                </wp:positionH>
                <wp:positionV relativeFrom="paragraph">
                  <wp:posOffset>90170</wp:posOffset>
                </wp:positionV>
                <wp:extent cx="5719445" cy="0"/>
                <wp:effectExtent l="0" t="0" r="33655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4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15FEF1" id="Přímá spojnice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7.1pt" to="450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IB5gEAAA0EAAAOAAAAZHJzL2Uyb0RvYy54bWysU0uOEzEQ3SNxB8t70p1RhoFWOrPIaNgg&#10;iPjtHXc5MfJPZZPuHIUlB+AUI+5F2Z00I2aEBGJjuex6r+o9l5fXgzXsABi1dy2fz2rOwEnfabdr&#10;+ccPt89ecBaTcJ0w3kHLjxD59erpk2UfGrjwe286QEYkLjZ9aPk+pdBUVZR7sCLOfABHl8qjFYlC&#10;3FUdip7Yraku6vp51XvsAnoJMdLpzXjJV4VfKZDprVIREjMtp95SWbGs27xWq6VodijCXstTG+If&#10;urBCOyo6Ud2IJNgX1A+orJboo1dpJr2tvFJaQtFAaub1b2re70WAooXMiWGyKf4/WvnmsEGmu5Yv&#10;OHPC0hNtfny9+27vvrEY/GdH/bFFtqkPsaHstdvgKYphg1nzoNAyZXT4RBNQXCBdbCgmHyeTYUhM&#10;0uHl1fzlYnHJmTzfVSNFpgoY0yvwluVNy412Wb9oxOF1TFSWUs8p+di4vEZvdHerjSkB7rZrg+wg&#10;8ovXV/W6PDIB76VRlKFV1jSqKLt0NDDSvgNFplC3o54yjjDRCinBpXl2pTBRdoYpamEC1qXvPwJP&#10;+RkKZVT/BjwhSmXv0gS22nl8rHoazi2rMf/swKg7W7D13bG8b7GGZq4oPP2PPNT34wL/9YtXPwEA&#10;AP//AwBQSwMEFAAGAAgAAAAhAB6wWizbAAAABwEAAA8AAABkcnMvZG93bnJldi54bWxMj81OwzAQ&#10;hO9IvIO1SNxauxU/JcSpAKncEEopB27bZJtEiddR7Dbp27OIAxx3ZjT7TbqeXKdONITGs4XF3IAi&#10;LnzZcGVh97GZrUCFiFxi55ksnCnAOru8SDEp/cg5nbaxUlLCIUELdYx9onUoanIY5r4nFu/gB4dR&#10;zqHS5YCjlLtOL4250w4blg819vRSU9Fuj87CgV/f/eJWb77G9i1vK8w/z/2ztddX09MjqEhT/AvD&#10;D76gQyZMe3/kMqjOwuxegiLfLEGJ/WCMTNv/CjpL9X/+7BsAAP//AwBQSwECLQAUAAYACAAAACEA&#10;toM4kv4AAADhAQAAEwAAAAAAAAAAAAAAAAAAAAAAW0NvbnRlbnRfVHlwZXNdLnhtbFBLAQItABQA&#10;BgAIAAAAIQA4/SH/1gAAAJQBAAALAAAAAAAAAAAAAAAAAC8BAABfcmVscy8ucmVsc1BLAQItABQA&#10;BgAIAAAAIQAvoTIB5gEAAA0EAAAOAAAAAAAAAAAAAAAAAC4CAABkcnMvZTJvRG9jLnhtbFBLAQIt&#10;ABQABgAIAAAAIQAesFos2wAAAAcBAAAPAAAAAAAAAAAAAAAAAEAEAABkcnMvZG93bnJldi54bWxQ&#10;SwUGAAAAAAQABADzAAAASAUAAAAA&#10;" strokecolor="#0070c0" strokeweight=".5pt">
                <v:stroke joinstyle="miter"/>
              </v:line>
            </w:pict>
          </mc:Fallback>
        </mc:AlternateConten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</w:p>
    <w:p w:rsidR="0087510F" w:rsidRDefault="0087510F" w:rsidP="0087510F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Obec Jestřabí v Krkonoších v souladu s</w:t>
      </w:r>
      <w:r w:rsidRPr="001509F0">
        <w:rPr>
          <w:rFonts w:ascii="Arial" w:hAnsi="Arial" w:cs="Arial"/>
          <w:sz w:val="28"/>
        </w:rPr>
        <w:t xml:space="preserve"> § 39 odst. 1 zák. č. 128/2000Sb. O obcích, ve znění pozdějších předpisů</w:t>
      </w:r>
      <w:r>
        <w:rPr>
          <w:rFonts w:ascii="Arial" w:hAnsi="Arial" w:cs="Arial"/>
          <w:sz w:val="28"/>
        </w:rPr>
        <w:t>,</w:t>
      </w:r>
    </w:p>
    <w:p w:rsidR="0087510F" w:rsidRPr="001509F0" w:rsidRDefault="0087510F" w:rsidP="0087510F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oznamuje</w:t>
      </w: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</w:p>
    <w:p w:rsidR="0087510F" w:rsidRDefault="0087510F" w:rsidP="0087510F">
      <w:pPr>
        <w:spacing w:after="0"/>
        <w:jc w:val="center"/>
        <w:rPr>
          <w:rFonts w:ascii="Arial" w:hAnsi="Arial" w:cs="Arial"/>
        </w:rPr>
      </w:pPr>
      <w:r w:rsidRPr="001509F0">
        <w:rPr>
          <w:rFonts w:ascii="Arial" w:hAnsi="Arial" w:cs="Arial"/>
          <w:b/>
          <w:sz w:val="72"/>
        </w:rPr>
        <w:t>ZÁMĚR PRONÁJMU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 w:rsidRPr="00652705">
        <w:rPr>
          <w:rFonts w:ascii="Arial" w:hAnsi="Arial" w:cs="Arial"/>
          <w:b/>
          <w:sz w:val="36"/>
          <w:u w:val="single"/>
        </w:rPr>
        <w:t xml:space="preserve">bytu s nebytovými prostory (restaurace) ve víceúčelové budově, </w:t>
      </w:r>
      <w:proofErr w:type="spellStart"/>
      <w:r w:rsidRPr="00652705">
        <w:rPr>
          <w:rFonts w:ascii="Arial" w:hAnsi="Arial" w:cs="Arial"/>
          <w:b/>
          <w:sz w:val="36"/>
          <w:u w:val="single"/>
        </w:rPr>
        <w:t>Křížlice</w:t>
      </w:r>
      <w:proofErr w:type="spellEnd"/>
      <w:r w:rsidRPr="00652705">
        <w:rPr>
          <w:rFonts w:ascii="Arial" w:hAnsi="Arial" w:cs="Arial"/>
          <w:b/>
          <w:sz w:val="36"/>
          <w:u w:val="single"/>
        </w:rPr>
        <w:t xml:space="preserve"> </w:t>
      </w:r>
      <w:proofErr w:type="gramStart"/>
      <w:r w:rsidRPr="00652705">
        <w:rPr>
          <w:rFonts w:ascii="Arial" w:hAnsi="Arial" w:cs="Arial"/>
          <w:b/>
          <w:sz w:val="36"/>
          <w:u w:val="single"/>
        </w:rPr>
        <w:t>č.p.</w:t>
      </w:r>
      <w:proofErr w:type="gramEnd"/>
      <w:r w:rsidRPr="00652705">
        <w:rPr>
          <w:rFonts w:ascii="Arial" w:hAnsi="Arial" w:cs="Arial"/>
          <w:b/>
          <w:sz w:val="36"/>
          <w:u w:val="single"/>
        </w:rPr>
        <w:t xml:space="preserve"> 48 „Pod Javorem“</w:t>
      </w:r>
      <w:r w:rsidRPr="00652705">
        <w:rPr>
          <w:rFonts w:ascii="Arial" w:hAnsi="Arial" w:cs="Arial"/>
          <w:sz w:val="36"/>
        </w:rPr>
        <w:t xml:space="preserve">, </w:t>
      </w:r>
      <w:r w:rsidRPr="00652705">
        <w:rPr>
          <w:rFonts w:ascii="Arial" w:hAnsi="Arial" w:cs="Arial"/>
          <w:sz w:val="28"/>
        </w:rPr>
        <w:t xml:space="preserve">zapsané v majetku obce Jestřabí v Krkonoších na st. p. č. 212 v k. </w:t>
      </w:r>
      <w:proofErr w:type="spellStart"/>
      <w:r w:rsidRPr="00652705">
        <w:rPr>
          <w:rFonts w:ascii="Arial" w:hAnsi="Arial" w:cs="Arial"/>
          <w:sz w:val="28"/>
        </w:rPr>
        <w:t>ú.</w:t>
      </w:r>
      <w:proofErr w:type="spellEnd"/>
      <w:r w:rsidRPr="00652705">
        <w:rPr>
          <w:rFonts w:ascii="Arial" w:hAnsi="Arial" w:cs="Arial"/>
          <w:sz w:val="28"/>
        </w:rPr>
        <w:t xml:space="preserve"> </w:t>
      </w:r>
      <w:proofErr w:type="spellStart"/>
      <w:r w:rsidRPr="00652705">
        <w:rPr>
          <w:rFonts w:ascii="Arial" w:hAnsi="Arial" w:cs="Arial"/>
          <w:sz w:val="28"/>
        </w:rPr>
        <w:t>Křížlice</w:t>
      </w:r>
      <w:proofErr w:type="spellEnd"/>
      <w:r w:rsidRPr="00652705">
        <w:rPr>
          <w:rFonts w:ascii="Arial" w:hAnsi="Arial" w:cs="Arial"/>
          <w:sz w:val="28"/>
        </w:rPr>
        <w:t xml:space="preserve"> na LV č. 10001 u Katastrálního úřadu pro Liberecký kraj, katastrální pracoviště v Semilech.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Pronájem je možný od 1. 10. 2017.</w:t>
      </w: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</w:p>
    <w:p w:rsidR="0087510F" w:rsidRDefault="0087510F" w:rsidP="0087510F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cs-CZ"/>
        </w:rPr>
        <w:drawing>
          <wp:anchor distT="0" distB="0" distL="114300" distR="114300" simplePos="0" relativeHeight="251662336" behindDoc="0" locked="0" layoutInCell="1" allowOverlap="1" wp14:anchorId="57E6FB45" wp14:editId="53427B7A">
            <wp:simplePos x="0" y="0"/>
            <wp:positionH relativeFrom="column">
              <wp:posOffset>2943803</wp:posOffset>
            </wp:positionH>
            <wp:positionV relativeFrom="paragraph">
              <wp:posOffset>543444</wp:posOffset>
            </wp:positionV>
            <wp:extent cx="3924935" cy="2311400"/>
            <wp:effectExtent l="0" t="0" r="0" b="0"/>
            <wp:wrapThrough wrapText="bothSides">
              <wp:wrapPolygon edited="0">
                <wp:start x="0" y="0"/>
                <wp:lineTo x="0" y="21363"/>
                <wp:lineTo x="21492" y="21363"/>
                <wp:lineTo x="21492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taurace Pod Javorem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K restauraci v přízemí náleží kuchyň, sklad potravin, pivní sklep, pánské a dámské WC, a tato se pronajímá výlučně s bytem 1+1 o rozloze 45m</w:t>
      </w:r>
      <w:r>
        <w:rPr>
          <w:rFonts w:ascii="Arial" w:hAnsi="Arial" w:cs="Arial"/>
          <w:sz w:val="28"/>
          <w:vertAlign w:val="superscript"/>
        </w:rPr>
        <w:t xml:space="preserve">2  </w:t>
      </w:r>
      <w:r>
        <w:rPr>
          <w:rFonts w:ascii="Arial" w:hAnsi="Arial" w:cs="Arial"/>
          <w:sz w:val="28"/>
        </w:rPr>
        <w:t>v téže budově, a to pouze pro provozovatele restaurace. Dále se před budovou nalézá parkoviště a využitelné venkovní prostory.</w:t>
      </w:r>
    </w:p>
    <w:p w:rsidR="0087510F" w:rsidRPr="00381BFD" w:rsidRDefault="0087510F" w:rsidP="0087510F">
      <w:pPr>
        <w:spacing w:after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Zájemci se mohou blíže informovat, případně podat svoji nabídku na obecním úřadě Jestřabí v Krkonoších, v sídle Roudnice 42 nebo na tel. č. 724 179 452 u </w:t>
      </w:r>
      <w:proofErr w:type="spellStart"/>
      <w:r>
        <w:rPr>
          <w:rFonts w:ascii="Arial" w:hAnsi="Arial" w:cs="Arial"/>
          <w:sz w:val="28"/>
        </w:rPr>
        <w:t>Zd</w:t>
      </w:r>
      <w:proofErr w:type="spellEnd"/>
      <w:r>
        <w:rPr>
          <w:rFonts w:ascii="Arial" w:hAnsi="Arial" w:cs="Arial"/>
          <w:sz w:val="28"/>
        </w:rPr>
        <w:t>. Ha</w:t>
      </w:r>
      <w:r>
        <w:rPr>
          <w:rFonts w:ascii="Arial" w:hAnsi="Arial" w:cs="Arial"/>
          <w:sz w:val="28"/>
        </w:rPr>
        <w:t>asové po dobu zveřejnění záměru.</w:t>
      </w:r>
    </w:p>
    <w:p w:rsidR="0087510F" w:rsidRDefault="0087510F" w:rsidP="0087510F">
      <w:pPr>
        <w:pStyle w:val="Pa17"/>
        <w:jc w:val="both"/>
        <w:rPr>
          <w:rFonts w:ascii="Myriad Pro Light" w:hAnsi="Myriad Pro Light" w:cs="Myriad Pro Light"/>
          <w:color w:val="000000"/>
          <w:szCs w:val="20"/>
        </w:rPr>
      </w:pPr>
    </w:p>
    <w:p w:rsidR="0087510F" w:rsidRPr="005C5D74" w:rsidRDefault="0087510F" w:rsidP="0087510F"/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i/>
          <w:iCs/>
          <w:color w:val="000000"/>
          <w:sz w:val="26"/>
          <w:szCs w:val="20"/>
        </w:rPr>
      </w:pP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Tento záměr byl schválen z</w:t>
      </w:r>
      <w:r w:rsidRPr="00381BFD"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astupitelstvem obce</w:t>
      </w: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 xml:space="preserve"> Jestřabí v Krkonoších na jeho 6. zasedání dne 17</w:t>
      </w:r>
      <w:r w:rsidRPr="00381BFD">
        <w:rPr>
          <w:rFonts w:ascii="Myriad Pro Light" w:hAnsi="Myriad Pro Light" w:cs="Myriad Pro Light"/>
          <w:i/>
          <w:iCs/>
          <w:color w:val="000000"/>
          <w:sz w:val="26"/>
          <w:szCs w:val="20"/>
        </w:rPr>
        <w:t>.</w:t>
      </w:r>
      <w:r>
        <w:rPr>
          <w:rFonts w:ascii="Myriad Pro Light" w:hAnsi="Myriad Pro Light" w:cs="Myriad Pro Light"/>
          <w:i/>
          <w:iCs/>
          <w:color w:val="000000"/>
          <w:sz w:val="26"/>
          <w:szCs w:val="20"/>
        </w:rPr>
        <w:t xml:space="preserve"> 7. 2017, usnesením č. 71/2017.</w:t>
      </w:r>
    </w:p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i/>
          <w:iCs/>
          <w:color w:val="000000"/>
          <w:sz w:val="26"/>
          <w:szCs w:val="20"/>
        </w:rPr>
      </w:pPr>
    </w:p>
    <w:p w:rsidR="0087510F" w:rsidRDefault="0087510F" w:rsidP="0087510F">
      <w:pPr>
        <w:spacing w:after="0"/>
        <w:jc w:val="both"/>
        <w:rPr>
          <w:rFonts w:ascii="Myriad Pro Light" w:hAnsi="Myriad Pro Light" w:cs="Myriad Pro Light"/>
          <w:b/>
          <w:bCs/>
          <w:color w:val="000000"/>
          <w:sz w:val="20"/>
          <w:szCs w:val="20"/>
        </w:rPr>
      </w:pPr>
    </w:p>
    <w:p w:rsidR="0087510F" w:rsidRPr="00381BFD" w:rsidRDefault="0087510F" w:rsidP="0087510F">
      <w:pPr>
        <w:pStyle w:val="Pa16"/>
        <w:jc w:val="center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>Bc. Zdeňka Haasová</w:t>
      </w:r>
    </w:p>
    <w:p w:rsidR="0087510F" w:rsidRPr="00535708" w:rsidRDefault="0087510F" w:rsidP="0087510F">
      <w:pPr>
        <w:pStyle w:val="Pa16"/>
        <w:jc w:val="center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 xml:space="preserve">starosta obce </w:t>
      </w:r>
    </w:p>
    <w:p w:rsidR="0087510F" w:rsidRPr="00381BFD" w:rsidRDefault="0087510F" w:rsidP="0087510F">
      <w:pPr>
        <w:rPr>
          <w:sz w:val="28"/>
        </w:rPr>
      </w:pPr>
    </w:p>
    <w:p w:rsidR="0087510F" w:rsidRPr="00381BFD" w:rsidRDefault="0087510F" w:rsidP="0087510F">
      <w:pPr>
        <w:pStyle w:val="Pa17"/>
        <w:jc w:val="both"/>
        <w:rPr>
          <w:sz w:val="28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>Vyvěšeno na úřední desce dne:</w:t>
      </w:r>
      <w:r>
        <w:rPr>
          <w:rFonts w:ascii="Myriad Pro Light" w:hAnsi="Myriad Pro Light" w:cs="Myriad Pro Light"/>
          <w:color w:val="000000"/>
          <w:szCs w:val="20"/>
        </w:rPr>
        <w:t xml:space="preserve"> 19</w:t>
      </w:r>
      <w:r w:rsidRPr="00381BFD">
        <w:rPr>
          <w:rFonts w:ascii="Myriad Pro Light" w:hAnsi="Myriad Pro Light" w:cs="Myriad Pro Light"/>
          <w:color w:val="000000"/>
          <w:szCs w:val="20"/>
        </w:rPr>
        <w:t>.</w:t>
      </w:r>
      <w:r>
        <w:rPr>
          <w:rFonts w:ascii="Myriad Pro Light" w:hAnsi="Myriad Pro Light" w:cs="Myriad Pro Light"/>
          <w:color w:val="000000"/>
          <w:szCs w:val="20"/>
        </w:rPr>
        <w:t xml:space="preserve"> 7. 2017</w:t>
      </w:r>
      <w:r w:rsidRPr="00381BFD">
        <w:rPr>
          <w:rFonts w:ascii="Myriad Pro Light" w:hAnsi="Myriad Pro Light" w:cs="Myriad Pro Light"/>
          <w:color w:val="000000"/>
          <w:szCs w:val="20"/>
        </w:rPr>
        <w:t xml:space="preserve"> </w:t>
      </w:r>
    </w:p>
    <w:p w:rsidR="0087510F" w:rsidRDefault="0087510F" w:rsidP="0087510F">
      <w:pPr>
        <w:pStyle w:val="Pa17"/>
        <w:jc w:val="both"/>
        <w:rPr>
          <w:rFonts w:ascii="Myriad Pro Light" w:hAnsi="Myriad Pro Light" w:cs="Myriad Pro Light"/>
          <w:color w:val="000000"/>
          <w:szCs w:val="20"/>
        </w:rPr>
      </w:pPr>
      <w:r w:rsidRPr="00381BFD">
        <w:rPr>
          <w:rFonts w:ascii="Myriad Pro Light" w:hAnsi="Myriad Pro Light" w:cs="Myriad Pro Light"/>
          <w:color w:val="000000"/>
          <w:szCs w:val="20"/>
        </w:rPr>
        <w:t xml:space="preserve">Sejmuto z úřední desky dne: </w:t>
      </w:r>
    </w:p>
    <w:p w:rsidR="0087510F" w:rsidRDefault="0087510F" w:rsidP="0087510F"/>
    <w:p w:rsidR="00EF16DF" w:rsidRDefault="00EF16DF"/>
    <w:sectPr w:rsidR="00EF16DF" w:rsidSect="005C5D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10F"/>
    <w:rsid w:val="00500650"/>
    <w:rsid w:val="0087510F"/>
    <w:rsid w:val="00EF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B0D5F-97EA-4F3D-9DD5-3D476818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51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16">
    <w:name w:val="Pa16"/>
    <w:basedOn w:val="Normln"/>
    <w:next w:val="Normln"/>
    <w:uiPriority w:val="99"/>
    <w:rsid w:val="0087510F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  <w:style w:type="paragraph" w:customStyle="1" w:styleId="Pa17">
    <w:name w:val="Pa17"/>
    <w:basedOn w:val="Normln"/>
    <w:next w:val="Normln"/>
    <w:uiPriority w:val="99"/>
    <w:rsid w:val="0087510F"/>
    <w:pPr>
      <w:autoSpaceDE w:val="0"/>
      <w:autoSpaceDN w:val="0"/>
      <w:adjustRightInd w:val="0"/>
      <w:spacing w:after="0" w:line="201" w:lineRule="atLeast"/>
    </w:pPr>
    <w:rPr>
      <w:rFonts w:ascii="Myriad Pro" w:hAnsi="Myriad Pr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361</Words>
  <Characters>2134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1</cp:revision>
  <dcterms:created xsi:type="dcterms:W3CDTF">2017-09-27T11:15:00Z</dcterms:created>
  <dcterms:modified xsi:type="dcterms:W3CDTF">2017-09-27T12:06:00Z</dcterms:modified>
</cp:coreProperties>
</file>